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C1B98" w14:textId="76492D24" w:rsidR="002E6667" w:rsidRDefault="00C40A38"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Thalian Association Community Theatre will hold auditions for the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first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show of their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22-23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Youth Season,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Disney’s Descendants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Saturday 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August 6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at 10am. Auditions will be held at the Community Arts Center, 120 S. 2nd Street in downtown Wilmington. The production, directed by</w:t>
      </w:r>
      <w:r w:rsidR="00FD0ED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Lilly Goddard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, runs </w:t>
      </w:r>
      <w:r w:rsidR="00FD0ED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September 16 through September 25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at the Community Arts Center on 2nd Street.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If needed, callbacks will be that afternoon at 2:00 pm.</w:t>
      </w:r>
      <w:r w:rsidR="003E64CD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There is no fee to participate in this production. 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PLEASE CALL 910-251-1788 TO SCHEDULE AN AUDITION TIME. Auditions are in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three minute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time slots. Please prepare a 30 second song of your choice to sing a capella. Break a leg!</w:t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</w:rPr>
        <w:br/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All roles are </w:t>
      </w:r>
      <w:proofErr w:type="gramStart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available</w:t>
      </w:r>
      <w:proofErr w:type="gramEnd"/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and we welcome of levels of experience! Performers o</w:t>
      </w:r>
      <w:r w:rsidR="00FD0ED5"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>f</w:t>
      </w:r>
      <w:r>
        <w:rPr>
          <w:rFonts w:ascii="Helvetica" w:hAnsi="Helvetica" w:cs="Helvetica"/>
          <w:color w:val="1D2129"/>
          <w:sz w:val="21"/>
          <w:szCs w:val="21"/>
          <w:shd w:val="clear" w:color="auto" w:fill="FFFFFF"/>
        </w:rPr>
        <w:t xml:space="preserve"> all races and ethnicities are encouraged to audition for our entire season!</w:t>
      </w:r>
      <w:r>
        <w:rPr>
          <w:rFonts w:ascii="Helvetica" w:hAnsi="Helvetica" w:cs="Helvetica"/>
          <w:color w:val="1D2129"/>
          <w:sz w:val="21"/>
          <w:szCs w:val="21"/>
        </w:rPr>
        <w:br/>
      </w:r>
    </w:p>
    <w:p w14:paraId="51154B8C" w14:textId="77777777" w:rsidR="00FD0ED5" w:rsidRPr="00FD0ED5" w:rsidRDefault="00FD0ED5" w:rsidP="00FD0ED5">
      <w:pPr>
        <w:rPr>
          <w:rFonts w:ascii="Helvetica" w:hAnsi="Helvetica"/>
        </w:rPr>
      </w:pPr>
      <w:r w:rsidRPr="00FD0ED5">
        <w:rPr>
          <w:rFonts w:ascii="Helvetica" w:hAnsi="Helvetica"/>
        </w:rPr>
        <w:t>Based on the popular Disney Channel Original Movies, Disney's </w:t>
      </w:r>
      <w:r w:rsidRPr="00FD0ED5">
        <w:rPr>
          <w:rFonts w:ascii="Helvetica" w:hAnsi="Helvetica"/>
          <w:i/>
          <w:iCs/>
        </w:rPr>
        <w:t>Descendants: The Musical</w:t>
      </w:r>
      <w:r w:rsidRPr="00FD0ED5">
        <w:rPr>
          <w:rFonts w:ascii="Helvetica" w:hAnsi="Helvetica"/>
        </w:rPr>
        <w:t> is a brand-new musical jam-packed with comedy, adventure, Disney characters, and hit songs from the films!</w:t>
      </w:r>
    </w:p>
    <w:p w14:paraId="3900224F" w14:textId="77777777" w:rsidR="00FD0ED5" w:rsidRPr="00FD0ED5" w:rsidRDefault="00FD0ED5" w:rsidP="00FD0ED5">
      <w:pPr>
        <w:rPr>
          <w:rFonts w:ascii="Helvetica" w:hAnsi="Helvetica"/>
        </w:rPr>
      </w:pPr>
      <w:r w:rsidRPr="00FD0ED5">
        <w:rPr>
          <w:rFonts w:ascii="Helvetica" w:hAnsi="Helvetica"/>
        </w:rPr>
        <w:t xml:space="preserve">Imprisoned on the Isle of the Lost – home of the most infamous villains who ever lived – the teenaged children of Maleficent, the Evil Queen, </w:t>
      </w:r>
      <w:proofErr w:type="spellStart"/>
      <w:r w:rsidRPr="00FD0ED5">
        <w:rPr>
          <w:rFonts w:ascii="Helvetica" w:hAnsi="Helvetica"/>
        </w:rPr>
        <w:t>Jafar</w:t>
      </w:r>
      <w:proofErr w:type="spellEnd"/>
      <w:r w:rsidRPr="00FD0ED5">
        <w:rPr>
          <w:rFonts w:ascii="Helvetica" w:hAnsi="Helvetica"/>
        </w:rPr>
        <w:t xml:space="preserve">, and Cruella De </w:t>
      </w:r>
      <w:proofErr w:type="spellStart"/>
      <w:r w:rsidRPr="00FD0ED5">
        <w:rPr>
          <w:rFonts w:ascii="Helvetica" w:hAnsi="Helvetica"/>
        </w:rPr>
        <w:t>Vil</w:t>
      </w:r>
      <w:proofErr w:type="spellEnd"/>
      <w:r w:rsidRPr="00FD0ED5">
        <w:rPr>
          <w:rFonts w:ascii="Helvetica" w:hAnsi="Helvetica"/>
        </w:rPr>
        <w:t xml:space="preserve"> have never ventured off the island… until now. When the four troublemakers are sent to attend prep school alongside the children of beloved Disney heroes, they have a difficult choice to make: should they follow in their parents’ wicked footsteps or learn to be good?</w:t>
      </w:r>
    </w:p>
    <w:p w14:paraId="752A4726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Mal</w:t>
      </w:r>
    </w:p>
    <w:p w14:paraId="71F86FAA" w14:textId="77777777" w:rsidR="003E64CD" w:rsidRPr="003E64CD" w:rsidRDefault="003E64CD" w:rsidP="003E64CD">
      <w:r w:rsidRPr="003E64CD">
        <w:t xml:space="preserve">Our hero and </w:t>
      </w:r>
      <w:proofErr w:type="spellStart"/>
      <w:r w:rsidRPr="003E64CD">
        <w:t>Maleficent’s</w:t>
      </w:r>
      <w:proofErr w:type="spellEnd"/>
      <w:r w:rsidRPr="003E64CD">
        <w:t xml:space="preserve"> daughter. Under her hardened, sarcastic exterior, she has a sense of justice and a heart of gold.</w:t>
      </w:r>
    </w:p>
    <w:p w14:paraId="62E0B07C" w14:textId="77777777" w:rsidR="003E64CD" w:rsidRPr="003E64CD" w:rsidRDefault="003E64CD" w:rsidP="003E64CD">
      <w:r w:rsidRPr="003E64CD">
        <w:t>Gender: Female</w:t>
      </w:r>
    </w:p>
    <w:p w14:paraId="60DF7C42" w14:textId="77777777" w:rsidR="003E64CD" w:rsidRPr="003E64CD" w:rsidRDefault="003E64CD" w:rsidP="003E64CD">
      <w:r w:rsidRPr="003E64CD">
        <w:t>Vocal range top: D5</w:t>
      </w:r>
    </w:p>
    <w:p w14:paraId="78AEC970" w14:textId="77777777" w:rsidR="003E64CD" w:rsidRPr="003E64CD" w:rsidRDefault="003E64CD" w:rsidP="003E64CD">
      <w:r w:rsidRPr="003E64CD">
        <w:t>Vocal range bottom: G3</w:t>
      </w:r>
    </w:p>
    <w:p w14:paraId="6472C93E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Evie</w:t>
      </w:r>
    </w:p>
    <w:p w14:paraId="229F3D98" w14:textId="77777777" w:rsidR="003E64CD" w:rsidRPr="003E64CD" w:rsidRDefault="003E64CD" w:rsidP="003E64CD">
      <w:r w:rsidRPr="003E64CD">
        <w:t xml:space="preserve">The Evil Queen </w:t>
      </w:r>
      <w:proofErr w:type="spellStart"/>
      <w:r w:rsidRPr="003E64CD">
        <w:t>Grimhilde’s</w:t>
      </w:r>
      <w:proofErr w:type="spellEnd"/>
      <w:r w:rsidRPr="003E64CD">
        <w:t xml:space="preserve"> daughter. She hides her brilliance behind a superficial, image-obsessed attitude.</w:t>
      </w:r>
    </w:p>
    <w:p w14:paraId="520AC38A" w14:textId="77777777" w:rsidR="003E64CD" w:rsidRPr="003E64CD" w:rsidRDefault="003E64CD" w:rsidP="003E64CD">
      <w:r w:rsidRPr="003E64CD">
        <w:t>Gender: Female</w:t>
      </w:r>
    </w:p>
    <w:p w14:paraId="01FC5E60" w14:textId="77777777" w:rsidR="003E64CD" w:rsidRPr="003E64CD" w:rsidRDefault="003E64CD" w:rsidP="003E64CD">
      <w:r w:rsidRPr="003E64CD">
        <w:t>Vocal range top: D5</w:t>
      </w:r>
    </w:p>
    <w:p w14:paraId="49BD492A" w14:textId="77777777" w:rsidR="003E64CD" w:rsidRPr="003E64CD" w:rsidRDefault="003E64CD" w:rsidP="003E64CD">
      <w:r w:rsidRPr="003E64CD">
        <w:t>Vocal range bottom: G3</w:t>
      </w:r>
    </w:p>
    <w:p w14:paraId="7DACA440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Jay</w:t>
      </w:r>
    </w:p>
    <w:p w14:paraId="632633D8" w14:textId="77777777" w:rsidR="003E64CD" w:rsidRPr="003E64CD" w:rsidRDefault="003E64CD" w:rsidP="003E64CD">
      <w:proofErr w:type="spellStart"/>
      <w:r w:rsidRPr="003E64CD">
        <w:t>Jafar’s</w:t>
      </w:r>
      <w:proofErr w:type="spellEnd"/>
      <w:r w:rsidRPr="003E64CD">
        <w:t xml:space="preserve"> son—an outwardly arrogant thief. He conceals a strategic, collaborative nature.</w:t>
      </w:r>
    </w:p>
    <w:p w14:paraId="4B9FC467" w14:textId="77777777" w:rsidR="003E64CD" w:rsidRPr="003E64CD" w:rsidRDefault="003E64CD" w:rsidP="003E64CD">
      <w:r w:rsidRPr="003E64CD">
        <w:t>Gender: Male</w:t>
      </w:r>
    </w:p>
    <w:p w14:paraId="4B3E8294" w14:textId="77777777" w:rsidR="003E64CD" w:rsidRPr="003E64CD" w:rsidRDefault="003E64CD" w:rsidP="003E64CD">
      <w:r w:rsidRPr="003E64CD">
        <w:t>Vocal range top: G4</w:t>
      </w:r>
    </w:p>
    <w:p w14:paraId="38243578" w14:textId="77777777" w:rsidR="003E64CD" w:rsidRPr="003E64CD" w:rsidRDefault="003E64CD" w:rsidP="003E64CD">
      <w:r w:rsidRPr="003E64CD">
        <w:lastRenderedPageBreak/>
        <w:t>Vocal range bottom: Eb3</w:t>
      </w:r>
    </w:p>
    <w:p w14:paraId="6023FDEE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Carlos</w:t>
      </w:r>
    </w:p>
    <w:p w14:paraId="5FD17C49" w14:textId="77777777" w:rsidR="003E64CD" w:rsidRPr="003E64CD" w:rsidRDefault="003E64CD" w:rsidP="003E64CD">
      <w:r w:rsidRPr="003E64CD">
        <w:t xml:space="preserve">Cruella de </w:t>
      </w:r>
      <w:proofErr w:type="spellStart"/>
      <w:r w:rsidRPr="003E64CD">
        <w:t>Vil’s</w:t>
      </w:r>
      <w:proofErr w:type="spellEnd"/>
      <w:r w:rsidRPr="003E64CD">
        <w:t xml:space="preserve"> son. Despite a fear of dogs and just about everything else, he has the capacity to be brave and kind.</w:t>
      </w:r>
    </w:p>
    <w:p w14:paraId="0299DAC9" w14:textId="77777777" w:rsidR="003E64CD" w:rsidRPr="003E64CD" w:rsidRDefault="003E64CD" w:rsidP="003E64CD">
      <w:r w:rsidRPr="003E64CD">
        <w:t>Gender: Male</w:t>
      </w:r>
    </w:p>
    <w:p w14:paraId="636AF176" w14:textId="77777777" w:rsidR="003E64CD" w:rsidRPr="003E64CD" w:rsidRDefault="003E64CD" w:rsidP="003E64CD">
      <w:r w:rsidRPr="003E64CD">
        <w:t>Vocal range top: G4</w:t>
      </w:r>
    </w:p>
    <w:p w14:paraId="18BE2EAA" w14:textId="77777777" w:rsidR="003E64CD" w:rsidRPr="003E64CD" w:rsidRDefault="003E64CD" w:rsidP="003E64CD">
      <w:r w:rsidRPr="003E64CD">
        <w:t>Vocal range bottom: Eb3</w:t>
      </w:r>
    </w:p>
    <w:p w14:paraId="5310DE5D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Maleficent</w:t>
      </w:r>
    </w:p>
    <w:p w14:paraId="492F6EE0" w14:textId="77777777" w:rsidR="003E64CD" w:rsidRPr="003E64CD" w:rsidRDefault="003E64CD" w:rsidP="003E64CD">
      <w:r w:rsidRPr="003E64CD">
        <w:t>The infamous evil fairy. She is a profoundly selfish absentee parent with an unquenchable taste for vengeance.</w:t>
      </w:r>
    </w:p>
    <w:p w14:paraId="3BBD6017" w14:textId="77777777" w:rsidR="003E64CD" w:rsidRPr="003E64CD" w:rsidRDefault="003E64CD" w:rsidP="003E64CD">
      <w:r w:rsidRPr="003E64CD">
        <w:t>Gender: Female</w:t>
      </w:r>
    </w:p>
    <w:p w14:paraId="6B1C2E97" w14:textId="77777777" w:rsidR="003E64CD" w:rsidRPr="003E64CD" w:rsidRDefault="003E64CD" w:rsidP="003E64CD">
      <w:r w:rsidRPr="003E64CD">
        <w:t>Vocal range top: D5</w:t>
      </w:r>
    </w:p>
    <w:p w14:paraId="333447B3" w14:textId="77777777" w:rsidR="003E64CD" w:rsidRPr="003E64CD" w:rsidRDefault="003E64CD" w:rsidP="003E64CD">
      <w:r w:rsidRPr="003E64CD">
        <w:t>Vocal range bottom: A3</w:t>
      </w:r>
    </w:p>
    <w:p w14:paraId="77AF66C8" w14:textId="77777777" w:rsidR="003E64CD" w:rsidRPr="003E64CD" w:rsidRDefault="003E64CD" w:rsidP="003E64CD">
      <w:pPr>
        <w:rPr>
          <w:b/>
          <w:bCs/>
        </w:rPr>
      </w:pPr>
      <w:proofErr w:type="spellStart"/>
      <w:r w:rsidRPr="003E64CD">
        <w:rPr>
          <w:b/>
          <w:bCs/>
        </w:rPr>
        <w:t>Grimhilde</w:t>
      </w:r>
      <w:proofErr w:type="spellEnd"/>
    </w:p>
    <w:p w14:paraId="1F06EECF" w14:textId="77777777" w:rsidR="003E64CD" w:rsidRPr="003E64CD" w:rsidRDefault="003E64CD" w:rsidP="003E64CD">
      <w:r w:rsidRPr="003E64CD">
        <w:t>Snow White’s wicked adversary. An aging beauty queen, she is still desperate to be the fairest of them all.</w:t>
      </w:r>
    </w:p>
    <w:p w14:paraId="68044141" w14:textId="77777777" w:rsidR="003E64CD" w:rsidRPr="003E64CD" w:rsidRDefault="003E64CD" w:rsidP="003E64CD">
      <w:r w:rsidRPr="003E64CD">
        <w:t>Gender: Female</w:t>
      </w:r>
    </w:p>
    <w:p w14:paraId="06485473" w14:textId="77777777" w:rsidR="003E64CD" w:rsidRPr="003E64CD" w:rsidRDefault="003E64CD" w:rsidP="003E64CD">
      <w:pPr>
        <w:rPr>
          <w:b/>
          <w:bCs/>
        </w:rPr>
      </w:pPr>
      <w:proofErr w:type="spellStart"/>
      <w:r w:rsidRPr="003E64CD">
        <w:rPr>
          <w:b/>
          <w:bCs/>
        </w:rPr>
        <w:t>Jafar</w:t>
      </w:r>
      <w:proofErr w:type="spellEnd"/>
    </w:p>
    <w:p w14:paraId="1FDC8098" w14:textId="77777777" w:rsidR="003E64CD" w:rsidRPr="003E64CD" w:rsidRDefault="003E64CD" w:rsidP="003E64CD">
      <w:r w:rsidRPr="003E64CD">
        <w:t>Aladdin’s nemesis. He is a slimy, washed-up crime lord desperate for a way back to the top.</w:t>
      </w:r>
    </w:p>
    <w:p w14:paraId="693DFF43" w14:textId="77777777" w:rsidR="003E64CD" w:rsidRPr="003E64CD" w:rsidRDefault="003E64CD" w:rsidP="003E64CD">
      <w:r w:rsidRPr="003E64CD">
        <w:t>Gender: Male</w:t>
      </w:r>
    </w:p>
    <w:p w14:paraId="0A76A873" w14:textId="77777777" w:rsidR="003E64CD" w:rsidRPr="003E64CD" w:rsidRDefault="003E64CD" w:rsidP="003E64CD">
      <w:r w:rsidRPr="003E64CD">
        <w:t>Vocal range top: E4</w:t>
      </w:r>
    </w:p>
    <w:p w14:paraId="052907F7" w14:textId="77777777" w:rsidR="003E64CD" w:rsidRPr="003E64CD" w:rsidRDefault="003E64CD" w:rsidP="003E64CD">
      <w:r w:rsidRPr="003E64CD">
        <w:t>Vocal range bottom: B2</w:t>
      </w:r>
    </w:p>
    <w:p w14:paraId="12234D73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 xml:space="preserve">Cruella de </w:t>
      </w:r>
      <w:proofErr w:type="spellStart"/>
      <w:r w:rsidRPr="003E64CD">
        <w:rPr>
          <w:b/>
          <w:bCs/>
        </w:rPr>
        <w:t>Vil</w:t>
      </w:r>
      <w:proofErr w:type="spellEnd"/>
    </w:p>
    <w:p w14:paraId="6F5EE986" w14:textId="77777777" w:rsidR="003E64CD" w:rsidRPr="003E64CD" w:rsidRDefault="003E64CD" w:rsidP="003E64CD">
      <w:r w:rsidRPr="003E64CD">
        <w:t>A Dalmatian-loving dog-snatcher. She is an obsessive, eccentric, and overbearing helicopter mom</w:t>
      </w:r>
    </w:p>
    <w:p w14:paraId="2731B517" w14:textId="77777777" w:rsidR="003E64CD" w:rsidRPr="003E64CD" w:rsidRDefault="003E64CD" w:rsidP="003E64CD">
      <w:r w:rsidRPr="003E64CD">
        <w:t>Gender: Female</w:t>
      </w:r>
    </w:p>
    <w:p w14:paraId="38FCED20" w14:textId="77777777" w:rsidR="003E64CD" w:rsidRPr="003E64CD" w:rsidRDefault="003E64CD" w:rsidP="003E64CD">
      <w:r w:rsidRPr="003E64CD">
        <w:t>Vocal range top: B4</w:t>
      </w:r>
    </w:p>
    <w:p w14:paraId="5A21C030" w14:textId="77777777" w:rsidR="003E64CD" w:rsidRPr="003E64CD" w:rsidRDefault="003E64CD" w:rsidP="003E64CD">
      <w:r w:rsidRPr="003E64CD">
        <w:t>Vocal range bottom: B3</w:t>
      </w:r>
    </w:p>
    <w:p w14:paraId="5BD6C9ED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Ben</w:t>
      </w:r>
    </w:p>
    <w:p w14:paraId="5A0D76CB" w14:textId="77777777" w:rsidR="003E64CD" w:rsidRPr="003E64CD" w:rsidRDefault="003E64CD" w:rsidP="003E64CD">
      <w:r w:rsidRPr="003E64CD">
        <w:t>Son of the Beast and Belle. He is a classically regal, optimistic kid who bears the weight of soon becoming King of Auradon.</w:t>
      </w:r>
    </w:p>
    <w:p w14:paraId="51932096" w14:textId="77777777" w:rsidR="003E64CD" w:rsidRPr="003E64CD" w:rsidRDefault="003E64CD" w:rsidP="003E64CD">
      <w:r w:rsidRPr="003E64CD">
        <w:lastRenderedPageBreak/>
        <w:t>Gender: Male</w:t>
      </w:r>
    </w:p>
    <w:p w14:paraId="14560857" w14:textId="77777777" w:rsidR="003E64CD" w:rsidRPr="003E64CD" w:rsidRDefault="003E64CD" w:rsidP="003E64CD">
      <w:r w:rsidRPr="003E64CD">
        <w:t>Vocal range top: Bb4</w:t>
      </w:r>
    </w:p>
    <w:p w14:paraId="438AB005" w14:textId="77777777" w:rsidR="003E64CD" w:rsidRPr="003E64CD" w:rsidRDefault="003E64CD" w:rsidP="003E64CD">
      <w:r w:rsidRPr="003E64CD">
        <w:t>Vocal range bottom: Ab2</w:t>
      </w:r>
    </w:p>
    <w:p w14:paraId="3A8F956B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King Beast</w:t>
      </w:r>
    </w:p>
    <w:p w14:paraId="31640F66" w14:textId="77777777" w:rsidR="003E64CD" w:rsidRPr="003E64CD" w:rsidRDefault="003E64CD" w:rsidP="003E64CD">
      <w:r w:rsidRPr="003E64CD">
        <w:t>Ben’s father and King of Auradon. Royal and rule-driven, he knows a bit about being marginalized.</w:t>
      </w:r>
    </w:p>
    <w:p w14:paraId="66AF9A9D" w14:textId="77777777" w:rsidR="003E64CD" w:rsidRPr="003E64CD" w:rsidRDefault="003E64CD" w:rsidP="003E64CD">
      <w:r w:rsidRPr="003E64CD">
        <w:t>Gender: Male</w:t>
      </w:r>
    </w:p>
    <w:p w14:paraId="79CB5BB6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Queen Belle</w:t>
      </w:r>
    </w:p>
    <w:p w14:paraId="098A5DCA" w14:textId="77777777" w:rsidR="003E64CD" w:rsidRPr="003E64CD" w:rsidRDefault="003E64CD" w:rsidP="003E64CD">
      <w:r w:rsidRPr="003E64CD">
        <w:t>Ben’s mother and Queen of Auradon. Warm, but cautious, she doesn’t understand her son’s generation.</w:t>
      </w:r>
    </w:p>
    <w:p w14:paraId="1C3CCDD9" w14:textId="77777777" w:rsidR="003E64CD" w:rsidRPr="003E64CD" w:rsidRDefault="003E64CD" w:rsidP="003E64CD">
      <w:r w:rsidRPr="003E64CD">
        <w:t>Gender: Female</w:t>
      </w:r>
    </w:p>
    <w:p w14:paraId="63B1D1E6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Fairy Godmother</w:t>
      </w:r>
    </w:p>
    <w:p w14:paraId="37CE5D1D" w14:textId="77777777" w:rsidR="003E64CD" w:rsidRPr="003E64CD" w:rsidRDefault="003E64CD" w:rsidP="003E64CD">
      <w:r w:rsidRPr="003E64CD">
        <w:t>Headmistress of Auradon Prep. Busy and bubbly, she’ll do anything to keep the school afloat.</w:t>
      </w:r>
    </w:p>
    <w:p w14:paraId="02D70558" w14:textId="77777777" w:rsidR="003E64CD" w:rsidRPr="003E64CD" w:rsidRDefault="003E64CD" w:rsidP="003E64CD">
      <w:r w:rsidRPr="003E64CD">
        <w:t>Gender: Female</w:t>
      </w:r>
    </w:p>
    <w:p w14:paraId="0DF4B25A" w14:textId="77777777" w:rsidR="003E64CD" w:rsidRPr="003E64CD" w:rsidRDefault="003E64CD" w:rsidP="003E64CD">
      <w:r w:rsidRPr="003E64CD">
        <w:t>Vocal range top: D5</w:t>
      </w:r>
    </w:p>
    <w:p w14:paraId="7F6ACEB5" w14:textId="77777777" w:rsidR="003E64CD" w:rsidRPr="003E64CD" w:rsidRDefault="003E64CD" w:rsidP="003E64CD">
      <w:r w:rsidRPr="003E64CD">
        <w:t>Vocal range bottom: D4</w:t>
      </w:r>
    </w:p>
    <w:p w14:paraId="3F88E672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Jane</w:t>
      </w:r>
    </w:p>
    <w:p w14:paraId="01FD8473" w14:textId="77777777" w:rsidR="003E64CD" w:rsidRPr="003E64CD" w:rsidRDefault="003E64CD" w:rsidP="003E64CD">
      <w:r w:rsidRPr="003E64CD">
        <w:t>Fairy Godmother’s daughter. Meek and mousy, but hungry for attention, she’s looking for her moment to shine.</w:t>
      </w:r>
    </w:p>
    <w:p w14:paraId="75CEEBDE" w14:textId="77777777" w:rsidR="003E64CD" w:rsidRPr="003E64CD" w:rsidRDefault="003E64CD" w:rsidP="003E64CD">
      <w:r w:rsidRPr="003E64CD">
        <w:t>Gender: Female</w:t>
      </w:r>
    </w:p>
    <w:p w14:paraId="1E3B976B" w14:textId="77777777" w:rsidR="003E64CD" w:rsidRPr="003E64CD" w:rsidRDefault="003E64CD" w:rsidP="003E64CD">
      <w:r w:rsidRPr="003E64CD">
        <w:t>Vocal range top: D5</w:t>
      </w:r>
    </w:p>
    <w:p w14:paraId="6F2CA056" w14:textId="77777777" w:rsidR="003E64CD" w:rsidRPr="003E64CD" w:rsidRDefault="003E64CD" w:rsidP="003E64CD">
      <w:r w:rsidRPr="003E64CD">
        <w:t>Vocal range bottom: E4</w:t>
      </w:r>
    </w:p>
    <w:p w14:paraId="1E0FF37D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Chad</w:t>
      </w:r>
    </w:p>
    <w:p w14:paraId="64FCB9C8" w14:textId="77777777" w:rsidR="003E64CD" w:rsidRPr="003E64CD" w:rsidRDefault="003E64CD" w:rsidP="003E64CD">
      <w:r w:rsidRPr="003E64CD">
        <w:t>Cinderella and Prince Charming’s son. An arrogant and spoiled blockhead, he’s never wanted for anything.</w:t>
      </w:r>
    </w:p>
    <w:p w14:paraId="4E701069" w14:textId="77777777" w:rsidR="003E64CD" w:rsidRPr="003E64CD" w:rsidRDefault="003E64CD" w:rsidP="003E64CD">
      <w:r w:rsidRPr="003E64CD">
        <w:t>Gender: Male</w:t>
      </w:r>
    </w:p>
    <w:p w14:paraId="3C32756B" w14:textId="77777777" w:rsidR="003E64CD" w:rsidRPr="003E64CD" w:rsidRDefault="003E64CD" w:rsidP="003E64CD">
      <w:r w:rsidRPr="003E64CD">
        <w:t>Vocal range top: D4</w:t>
      </w:r>
    </w:p>
    <w:p w14:paraId="76CF6B93" w14:textId="77777777" w:rsidR="003E64CD" w:rsidRPr="003E64CD" w:rsidRDefault="003E64CD" w:rsidP="003E64CD">
      <w:r w:rsidRPr="003E64CD">
        <w:t>Vocal range bottom: B2</w:t>
      </w:r>
    </w:p>
    <w:p w14:paraId="0E5EE137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Audrey</w:t>
      </w:r>
    </w:p>
    <w:p w14:paraId="68F2A35D" w14:textId="77777777" w:rsidR="003E64CD" w:rsidRPr="003E64CD" w:rsidRDefault="003E64CD" w:rsidP="003E64CD">
      <w:r w:rsidRPr="003E64CD">
        <w:t>Sleeping Beauty’s daughter. The malicious queen bee of Auradon Prep, she has her eye on the throne.</w:t>
      </w:r>
    </w:p>
    <w:p w14:paraId="3F722351" w14:textId="77777777" w:rsidR="003E64CD" w:rsidRPr="003E64CD" w:rsidRDefault="003E64CD" w:rsidP="003E64CD">
      <w:r w:rsidRPr="003E64CD">
        <w:t>Gender: Female</w:t>
      </w:r>
    </w:p>
    <w:p w14:paraId="18C1AFEC" w14:textId="77777777" w:rsidR="003E64CD" w:rsidRPr="003E64CD" w:rsidRDefault="003E64CD" w:rsidP="003E64CD">
      <w:r w:rsidRPr="003E64CD">
        <w:lastRenderedPageBreak/>
        <w:t>Vocal range top: B4</w:t>
      </w:r>
    </w:p>
    <w:p w14:paraId="5986ADE0" w14:textId="77777777" w:rsidR="003E64CD" w:rsidRPr="003E64CD" w:rsidRDefault="003E64CD" w:rsidP="003E64CD">
      <w:r w:rsidRPr="003E64CD">
        <w:t>Vocal range bottom: A3</w:t>
      </w:r>
    </w:p>
    <w:p w14:paraId="1EC94C9C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Doug</w:t>
      </w:r>
    </w:p>
    <w:p w14:paraId="2B8CB52B" w14:textId="77777777" w:rsidR="003E64CD" w:rsidRPr="003E64CD" w:rsidRDefault="003E64CD" w:rsidP="003E64CD">
      <w:proofErr w:type="spellStart"/>
      <w:r w:rsidRPr="003E64CD">
        <w:t>Dopey’s</w:t>
      </w:r>
      <w:proofErr w:type="spellEnd"/>
      <w:r w:rsidRPr="003E64CD">
        <w:t xml:space="preserve"> son. Nerdy and sweet, he does all the work that his fellow students don’t want to do.</w:t>
      </w:r>
    </w:p>
    <w:p w14:paraId="500F0AD0" w14:textId="77777777" w:rsidR="003E64CD" w:rsidRPr="003E64CD" w:rsidRDefault="003E64CD" w:rsidP="003E64CD">
      <w:r w:rsidRPr="003E64CD">
        <w:t>Gender: Male</w:t>
      </w:r>
    </w:p>
    <w:p w14:paraId="6C1E9F62" w14:textId="77777777" w:rsidR="003E64CD" w:rsidRPr="003E64CD" w:rsidRDefault="003E64CD" w:rsidP="003E64CD">
      <w:r w:rsidRPr="003E64CD">
        <w:t>Vocal range top: E4</w:t>
      </w:r>
    </w:p>
    <w:p w14:paraId="6DD559ED" w14:textId="77777777" w:rsidR="003E64CD" w:rsidRPr="003E64CD" w:rsidRDefault="003E64CD" w:rsidP="003E64CD">
      <w:r w:rsidRPr="003E64CD">
        <w:t>Vocal range bottom: C4</w:t>
      </w:r>
    </w:p>
    <w:p w14:paraId="2CE7C585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Royal Page</w:t>
      </w:r>
    </w:p>
    <w:p w14:paraId="529152DC" w14:textId="77777777" w:rsidR="003E64CD" w:rsidRPr="003E64CD" w:rsidRDefault="003E64CD" w:rsidP="003E64CD">
      <w:r w:rsidRPr="003E64CD">
        <w:t xml:space="preserve">Auradonian </w:t>
      </w:r>
      <w:proofErr w:type="spellStart"/>
      <w:r w:rsidRPr="003E64CD">
        <w:t>messenge</w:t>
      </w:r>
      <w:proofErr w:type="spellEnd"/>
      <w:r w:rsidRPr="003E64CD">
        <w:t>, enormously nervous.</w:t>
      </w:r>
    </w:p>
    <w:p w14:paraId="2C24B011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Royal Guard</w:t>
      </w:r>
    </w:p>
    <w:p w14:paraId="16835678" w14:textId="77777777" w:rsidR="003E64CD" w:rsidRPr="003E64CD" w:rsidRDefault="003E64CD" w:rsidP="003E64CD">
      <w:r w:rsidRPr="003E64CD">
        <w:t>Museum employee, less than vigilant.</w:t>
      </w:r>
    </w:p>
    <w:p w14:paraId="4798E859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Maurice</w:t>
      </w:r>
    </w:p>
    <w:p w14:paraId="5016855C" w14:textId="77777777" w:rsidR="003E64CD" w:rsidRPr="003E64CD" w:rsidRDefault="003E64CD" w:rsidP="003E64CD">
      <w:r w:rsidRPr="003E64CD">
        <w:t>Chemistry teacher and Belle’s father. He is kooky and stuck in his ways.</w:t>
      </w:r>
    </w:p>
    <w:p w14:paraId="0B06EAE6" w14:textId="77777777" w:rsidR="003E64CD" w:rsidRPr="003E64CD" w:rsidRDefault="003E64CD" w:rsidP="003E64CD">
      <w:r w:rsidRPr="003E64CD">
        <w:t>Gender: Male</w:t>
      </w:r>
    </w:p>
    <w:p w14:paraId="236E302E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Coach</w:t>
      </w:r>
    </w:p>
    <w:p w14:paraId="553B1825" w14:textId="77777777" w:rsidR="003E64CD" w:rsidRPr="003E64CD" w:rsidRDefault="003E64CD" w:rsidP="003E64CD">
      <w:r w:rsidRPr="003E64CD">
        <w:t>Tourney coach, resigned to the team’s mediocrity until meeting a surprise star player.</w:t>
      </w:r>
    </w:p>
    <w:p w14:paraId="571A2F90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Snow White</w:t>
      </w:r>
    </w:p>
    <w:p w14:paraId="229F8546" w14:textId="77777777" w:rsidR="003E64CD" w:rsidRPr="003E64CD" w:rsidRDefault="003E64CD" w:rsidP="003E64CD">
      <w:r w:rsidRPr="003E64CD">
        <w:t>Red carpet reporter. She is the voice of the masses.</w:t>
      </w:r>
    </w:p>
    <w:p w14:paraId="5CC89FBA" w14:textId="77777777" w:rsidR="003E64CD" w:rsidRPr="003E64CD" w:rsidRDefault="003E64CD" w:rsidP="003E64CD">
      <w:r w:rsidRPr="003E64CD">
        <w:t>Gender: Female</w:t>
      </w:r>
    </w:p>
    <w:p w14:paraId="17A47F7C" w14:textId="77777777" w:rsidR="003E64CD" w:rsidRPr="003E64CD" w:rsidRDefault="003E64CD" w:rsidP="003E64CD">
      <w:pPr>
        <w:rPr>
          <w:b/>
          <w:bCs/>
        </w:rPr>
      </w:pPr>
      <w:r w:rsidRPr="003E64CD">
        <w:rPr>
          <w:b/>
          <w:bCs/>
        </w:rPr>
        <w:t>Ensemble</w:t>
      </w:r>
    </w:p>
    <w:p w14:paraId="1CBB7484" w14:textId="77777777" w:rsidR="003E64CD" w:rsidRPr="003E64CD" w:rsidRDefault="003E64CD" w:rsidP="003E64CD">
      <w:r w:rsidRPr="003E64CD">
        <w:t xml:space="preserve">Roles </w:t>
      </w:r>
      <w:proofErr w:type="gramStart"/>
      <w:r w:rsidRPr="003E64CD">
        <w:t>include:</w:t>
      </w:r>
      <w:proofErr w:type="gramEnd"/>
      <w:r w:rsidRPr="003E64CD">
        <w:t xml:space="preserve"> Isle Ensemble (including Smitten Kids 1 &amp; 2), Auradonians (including Auradonians 1 &amp; 2), Coronation Crowd (including Crowd Members 1, 2 &amp; 3), Auradonian Choir</w:t>
      </w:r>
    </w:p>
    <w:p w14:paraId="6BF6FBBB" w14:textId="77777777" w:rsidR="00FD0ED5" w:rsidRDefault="00FD0ED5"/>
    <w:sectPr w:rsidR="00FD0E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A38"/>
    <w:rsid w:val="002E6667"/>
    <w:rsid w:val="003E64CD"/>
    <w:rsid w:val="00C40A38"/>
    <w:rsid w:val="00FD0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53756E"/>
  <w15:chartTrackingRefBased/>
  <w15:docId w15:val="{B3378C42-98F2-426D-B6B6-A9DD04861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8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820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210797">
                          <w:marLeft w:val="0"/>
                          <w:marRight w:val="360"/>
                          <w:marTop w:val="750"/>
                          <w:marBottom w:val="8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050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748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624334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3349636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235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9677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2414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0581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00131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9389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4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961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33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2525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636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31232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437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5728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858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039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9259096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890501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13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5136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25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232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22286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496388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7256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549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85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151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888451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718766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579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104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0441353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167071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5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6958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5872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65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3175823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410127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51367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0851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786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97043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18844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131602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777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242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851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558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967964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46862154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073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262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06442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25068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6859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4488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4253978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7659090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8070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9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947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2888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3092258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6345452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098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9759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3385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41347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649216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28183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456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6062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001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6304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534371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4885515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75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7753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948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4405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1880709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348023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0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800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443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7289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3826587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0720823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7746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189006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3889496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801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4245240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9511270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330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83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7499755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28887837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3347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3118509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574629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285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2475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63256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5748221">
                                          <w:marLeft w:val="0"/>
                                          <w:marRight w:val="0"/>
                                          <w:marTop w:val="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88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Chandler Davis</dc:creator>
  <cp:keywords/>
  <dc:description/>
  <cp:lastModifiedBy>Chandler Davis</cp:lastModifiedBy>
  <cp:revision>1</cp:revision>
  <dcterms:created xsi:type="dcterms:W3CDTF">2022-06-30T15:28:00Z</dcterms:created>
  <dcterms:modified xsi:type="dcterms:W3CDTF">2022-06-30T15:41:00Z</dcterms:modified>
</cp:coreProperties>
</file>